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FFB" w:rsidRPr="00D8203B" w:rsidRDefault="008942F0" w:rsidP="00527C5F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8203B">
        <w:rPr>
          <w:rFonts w:ascii="Times New Roman" w:hAnsi="Times New Roman" w:cs="Times New Roman"/>
          <w:b/>
          <w:sz w:val="16"/>
          <w:szCs w:val="16"/>
        </w:rPr>
        <w:t>Izvedbeni plan nastave (</w:t>
      </w:r>
      <w:r w:rsidR="0010332B" w:rsidRPr="00D8203B">
        <w:rPr>
          <w:rFonts w:ascii="Times New Roman" w:hAnsi="Times New Roman" w:cs="Times New Roman"/>
          <w:b/>
          <w:i/>
          <w:sz w:val="16"/>
          <w:szCs w:val="16"/>
        </w:rPr>
        <w:t>syllabus</w:t>
      </w:r>
      <w:r w:rsidR="00F82834" w:rsidRPr="00D8203B">
        <w:rPr>
          <w:rStyle w:val="FootnoteReference"/>
          <w:rFonts w:ascii="Times New Roman" w:hAnsi="Times New Roman" w:cs="Times New Roman"/>
          <w:sz w:val="16"/>
          <w:szCs w:val="16"/>
        </w:rPr>
        <w:footnoteReference w:id="1"/>
      </w:r>
      <w:r w:rsidRPr="00D8203B">
        <w:rPr>
          <w:rFonts w:ascii="Times New Roman" w:hAnsi="Times New Roman" w:cs="Times New Roman"/>
          <w:b/>
          <w:sz w:val="16"/>
          <w:szCs w:val="16"/>
        </w:rPr>
        <w:t>)</w:t>
      </w:r>
    </w:p>
    <w:tbl>
      <w:tblPr>
        <w:tblStyle w:val="TableGrid"/>
        <w:tblW w:w="9288" w:type="dxa"/>
        <w:tblLayout w:type="fixed"/>
        <w:tblLook w:val="04A0"/>
      </w:tblPr>
      <w:tblGrid>
        <w:gridCol w:w="1800"/>
        <w:gridCol w:w="412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215"/>
        <w:gridCol w:w="146"/>
        <w:gridCol w:w="292"/>
        <w:gridCol w:w="115"/>
        <w:gridCol w:w="90"/>
        <w:gridCol w:w="267"/>
        <w:gridCol w:w="374"/>
        <w:gridCol w:w="59"/>
        <w:gridCol w:w="249"/>
        <w:gridCol w:w="548"/>
        <w:gridCol w:w="428"/>
        <w:gridCol w:w="49"/>
        <w:gridCol w:w="208"/>
        <w:gridCol w:w="21"/>
        <w:gridCol w:w="178"/>
        <w:gridCol w:w="300"/>
        <w:gridCol w:w="80"/>
        <w:gridCol w:w="200"/>
        <w:gridCol w:w="33"/>
        <w:gridCol w:w="148"/>
        <w:gridCol w:w="67"/>
        <w:gridCol w:w="101"/>
        <w:gridCol w:w="80"/>
        <w:gridCol w:w="1106"/>
      </w:tblGrid>
      <w:tr w:rsidR="004B553E" w:rsidRPr="0017531F" w:rsidTr="00D8203B">
        <w:tc>
          <w:tcPr>
            <w:tcW w:w="1800" w:type="dxa"/>
            <w:shd w:val="clear" w:color="auto" w:fill="F2F2F2" w:themeFill="background1" w:themeFillShade="F2"/>
            <w:vAlign w:val="center"/>
          </w:tcPr>
          <w:p w:rsidR="004B553E" w:rsidRPr="00D8203B" w:rsidRDefault="004B553E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b/>
                <w:sz w:val="18"/>
                <w:szCs w:val="18"/>
              </w:rPr>
              <w:t>Sastavnica</w:t>
            </w:r>
          </w:p>
        </w:tc>
        <w:tc>
          <w:tcPr>
            <w:tcW w:w="5195" w:type="dxa"/>
            <w:gridSpan w:val="25"/>
            <w:vAlign w:val="center"/>
          </w:tcPr>
          <w:p w:rsidR="004B553E" w:rsidRPr="00D8203B" w:rsidRDefault="009A5104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Pomorski odjel</w:t>
            </w:r>
          </w:p>
        </w:tc>
        <w:tc>
          <w:tcPr>
            <w:tcW w:w="758" w:type="dxa"/>
            <w:gridSpan w:val="4"/>
            <w:shd w:val="clear" w:color="auto" w:fill="F2F2F2" w:themeFill="background1" w:themeFillShade="F2"/>
          </w:tcPr>
          <w:p w:rsidR="004B553E" w:rsidRPr="00D8203B" w:rsidRDefault="004B553E" w:rsidP="0079745E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b/>
                <w:sz w:val="18"/>
                <w:szCs w:val="18"/>
              </w:rPr>
              <w:t>akad. god.</w:t>
            </w:r>
          </w:p>
        </w:tc>
        <w:tc>
          <w:tcPr>
            <w:tcW w:w="1535" w:type="dxa"/>
            <w:gridSpan w:val="6"/>
            <w:vAlign w:val="center"/>
          </w:tcPr>
          <w:p w:rsidR="004B553E" w:rsidRPr="00D8203B" w:rsidRDefault="00FF1020" w:rsidP="00D8203B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5233B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D8203B">
              <w:rPr>
                <w:rFonts w:ascii="Times New Roman" w:hAnsi="Times New Roman" w:cs="Times New Roman"/>
                <w:sz w:val="18"/>
                <w:szCs w:val="18"/>
              </w:rPr>
              <w:t>./202</w:t>
            </w:r>
            <w:r w:rsidR="005233B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203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B553E" w:rsidRPr="0017531F" w:rsidTr="00D8203B">
        <w:trPr>
          <w:trHeight w:val="178"/>
        </w:trPr>
        <w:tc>
          <w:tcPr>
            <w:tcW w:w="1800" w:type="dxa"/>
            <w:shd w:val="clear" w:color="auto" w:fill="F2F2F2" w:themeFill="background1" w:themeFillShade="F2"/>
          </w:tcPr>
          <w:p w:rsidR="004B553E" w:rsidRPr="00D8203B" w:rsidRDefault="004B553E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b/>
                <w:sz w:val="18"/>
                <w:szCs w:val="18"/>
              </w:rPr>
              <w:t>Naziv kolegija</w:t>
            </w:r>
          </w:p>
        </w:tc>
        <w:tc>
          <w:tcPr>
            <w:tcW w:w="5195" w:type="dxa"/>
            <w:gridSpan w:val="25"/>
            <w:vAlign w:val="center"/>
          </w:tcPr>
          <w:p w:rsidR="004B553E" w:rsidRPr="00D8203B" w:rsidRDefault="00D8203B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b/>
                <w:sz w:val="18"/>
                <w:szCs w:val="18"/>
              </w:rPr>
              <w:t>MOTRENJE I UCRTAVANJE RADARSKIM UREĐAJEM I KORIŠTENJE ARPA UREĐAJA</w:t>
            </w:r>
          </w:p>
        </w:tc>
        <w:tc>
          <w:tcPr>
            <w:tcW w:w="758" w:type="dxa"/>
            <w:gridSpan w:val="4"/>
            <w:shd w:val="clear" w:color="auto" w:fill="F2F2F2" w:themeFill="background1" w:themeFillShade="F2"/>
          </w:tcPr>
          <w:p w:rsidR="004B553E" w:rsidRPr="00D8203B" w:rsidRDefault="004B553E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b/>
                <w:sz w:val="18"/>
                <w:szCs w:val="18"/>
              </w:rPr>
              <w:t>ECTS</w:t>
            </w:r>
          </w:p>
        </w:tc>
        <w:tc>
          <w:tcPr>
            <w:tcW w:w="1535" w:type="dxa"/>
            <w:gridSpan w:val="6"/>
          </w:tcPr>
          <w:p w:rsidR="004B553E" w:rsidRPr="00D8203B" w:rsidRDefault="00D8203B" w:rsidP="0079745E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4B553E" w:rsidRPr="0017531F" w:rsidTr="00D8203B">
        <w:tc>
          <w:tcPr>
            <w:tcW w:w="1800" w:type="dxa"/>
            <w:shd w:val="clear" w:color="auto" w:fill="F2F2F2" w:themeFill="background1" w:themeFillShade="F2"/>
          </w:tcPr>
          <w:p w:rsidR="004B553E" w:rsidRPr="00D8203B" w:rsidRDefault="004B553E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b/>
                <w:sz w:val="18"/>
                <w:szCs w:val="18"/>
              </w:rPr>
              <w:t>Naziv studija</w:t>
            </w:r>
          </w:p>
        </w:tc>
        <w:tc>
          <w:tcPr>
            <w:tcW w:w="7488" w:type="dxa"/>
            <w:gridSpan w:val="35"/>
            <w:shd w:val="clear" w:color="auto" w:fill="FFFFFF" w:themeFill="background1"/>
            <w:vAlign w:val="center"/>
          </w:tcPr>
          <w:p w:rsidR="004B553E" w:rsidRPr="00D8203B" w:rsidRDefault="00D8203B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b/>
                <w:sz w:val="18"/>
                <w:szCs w:val="18"/>
              </w:rPr>
              <w:t>Studij nautike i tehnologije pomorskog prometa</w:t>
            </w:r>
          </w:p>
        </w:tc>
      </w:tr>
      <w:tr w:rsidR="00D8203B" w:rsidRPr="0017531F" w:rsidTr="00D8203B">
        <w:tc>
          <w:tcPr>
            <w:tcW w:w="1800" w:type="dxa"/>
            <w:shd w:val="clear" w:color="auto" w:fill="F2F2F2" w:themeFill="background1" w:themeFillShade="F2"/>
            <w:vAlign w:val="center"/>
          </w:tcPr>
          <w:p w:rsidR="00D8203B" w:rsidRPr="004923F4" w:rsidRDefault="00D8203B" w:rsidP="00122039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8" w:type="dxa"/>
            <w:gridSpan w:val="9"/>
          </w:tcPr>
          <w:p w:rsidR="00D8203B" w:rsidRPr="004923F4" w:rsidRDefault="00DB4B3A" w:rsidP="00122039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756323617"/>
              </w:sdtPr>
              <w:sdtContent>
                <w:r w:rsidR="00D8203B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☒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:rsidR="00D8203B" w:rsidRPr="004923F4" w:rsidRDefault="00DB4B3A" w:rsidP="00122039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1885978457"/>
              </w:sdtPr>
              <w:sdtContent>
                <w:r w:rsidR="00D8203B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diplomski</w:t>
            </w:r>
          </w:p>
        </w:tc>
        <w:tc>
          <w:tcPr>
            <w:tcW w:w="1936" w:type="dxa"/>
            <w:gridSpan w:val="8"/>
          </w:tcPr>
          <w:p w:rsidR="00D8203B" w:rsidRPr="004923F4" w:rsidRDefault="00DB4B3A" w:rsidP="00122039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710774606"/>
              </w:sdtPr>
              <w:sdtContent>
                <w:r w:rsidR="00D8203B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integrirani</w:t>
            </w:r>
          </w:p>
        </w:tc>
        <w:tc>
          <w:tcPr>
            <w:tcW w:w="2293" w:type="dxa"/>
            <w:gridSpan w:val="10"/>
            <w:shd w:val="clear" w:color="auto" w:fill="FFFFFF" w:themeFill="background1"/>
          </w:tcPr>
          <w:p w:rsidR="00D8203B" w:rsidRPr="004923F4" w:rsidRDefault="00DB4B3A" w:rsidP="00122039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893787010"/>
              </w:sdtPr>
              <w:sdtContent>
                <w:r w:rsidR="00D8203B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poslijediplomski</w:t>
            </w:r>
          </w:p>
        </w:tc>
      </w:tr>
      <w:tr w:rsidR="00D8203B" w:rsidRPr="004923F4" w:rsidTr="00D8203B">
        <w:trPr>
          <w:trHeight w:val="80"/>
        </w:trPr>
        <w:tc>
          <w:tcPr>
            <w:tcW w:w="1800" w:type="dxa"/>
            <w:vMerge w:val="restart"/>
            <w:shd w:val="clear" w:color="auto" w:fill="F2F2F2" w:themeFill="background1" w:themeFillShade="F2"/>
            <w:vAlign w:val="center"/>
          </w:tcPr>
          <w:p w:rsidR="00D8203B" w:rsidRPr="004923F4" w:rsidRDefault="00D8203B" w:rsidP="00122039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5" w:type="dxa"/>
            <w:gridSpan w:val="3"/>
            <w:vMerge w:val="restart"/>
          </w:tcPr>
          <w:p w:rsidR="00D8203B" w:rsidRPr="004923F4" w:rsidRDefault="00DB4B3A" w:rsidP="00122039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87517076"/>
              </w:sdtPr>
              <w:sdtContent>
                <w:r w:rsidR="00D8203B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zimski</w:t>
            </w:r>
          </w:p>
          <w:p w:rsidR="00D8203B" w:rsidRPr="004923F4" w:rsidRDefault="00DB4B3A" w:rsidP="00122039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60402556"/>
              </w:sdtPr>
              <w:sdtContent>
                <w:r w:rsidR="00D8203B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284" w:type="dxa"/>
            <w:gridSpan w:val="9"/>
            <w:vAlign w:val="center"/>
          </w:tcPr>
          <w:p w:rsidR="00D8203B" w:rsidRPr="004923F4" w:rsidRDefault="00DB4B3A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066719738"/>
              </w:sdtPr>
              <w:sdtContent>
                <w:r w:rsidR="00D8203B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</w:rPr>
              <w:t xml:space="preserve"> I.</w:t>
            </w:r>
          </w:p>
        </w:tc>
        <w:tc>
          <w:tcPr>
            <w:tcW w:w="1284" w:type="dxa"/>
            <w:gridSpan w:val="6"/>
            <w:vAlign w:val="center"/>
          </w:tcPr>
          <w:p w:rsidR="00D8203B" w:rsidRPr="004923F4" w:rsidRDefault="00DB4B3A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25190636"/>
              </w:sdtPr>
              <w:sdtContent>
                <w:r w:rsidR="00D8203B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</w:rPr>
              <w:t xml:space="preserve"> II.</w:t>
            </w:r>
          </w:p>
        </w:tc>
        <w:tc>
          <w:tcPr>
            <w:tcW w:w="1284" w:type="dxa"/>
            <w:gridSpan w:val="4"/>
            <w:vAlign w:val="center"/>
          </w:tcPr>
          <w:p w:rsidR="00D8203B" w:rsidRPr="004923F4" w:rsidRDefault="00DB4B3A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5210073"/>
              </w:sdtPr>
              <w:sdtContent>
                <w:r w:rsidR="00D8203B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</w:rPr>
              <w:t xml:space="preserve"> III.</w:t>
            </w:r>
          </w:p>
        </w:tc>
        <w:tc>
          <w:tcPr>
            <w:tcW w:w="1284" w:type="dxa"/>
            <w:gridSpan w:val="10"/>
            <w:vAlign w:val="center"/>
          </w:tcPr>
          <w:p w:rsidR="00D8203B" w:rsidRPr="004923F4" w:rsidRDefault="00DB4B3A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118060530"/>
              </w:sdtPr>
              <w:sdtContent>
                <w:r w:rsidR="00D8203B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</w:rPr>
              <w:t xml:space="preserve"> IV.</w:t>
            </w:r>
          </w:p>
        </w:tc>
        <w:tc>
          <w:tcPr>
            <w:tcW w:w="1287" w:type="dxa"/>
            <w:gridSpan w:val="3"/>
            <w:vAlign w:val="center"/>
          </w:tcPr>
          <w:p w:rsidR="00D8203B" w:rsidRPr="004923F4" w:rsidRDefault="00DB4B3A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087196952"/>
              </w:sdtPr>
              <w:sdtContent>
                <w:r w:rsidR="00D8203B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</w:rPr>
              <w:t xml:space="preserve"> V.</w:t>
            </w:r>
          </w:p>
        </w:tc>
      </w:tr>
      <w:tr w:rsidR="00D8203B" w:rsidRPr="004923F4" w:rsidTr="00D8203B">
        <w:trPr>
          <w:trHeight w:val="80"/>
        </w:trPr>
        <w:tc>
          <w:tcPr>
            <w:tcW w:w="1800" w:type="dxa"/>
            <w:vMerge/>
            <w:shd w:val="clear" w:color="auto" w:fill="F2F2F2" w:themeFill="background1" w:themeFillShade="F2"/>
            <w:vAlign w:val="center"/>
          </w:tcPr>
          <w:p w:rsidR="00D8203B" w:rsidRPr="004923F4" w:rsidRDefault="00D8203B" w:rsidP="00122039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5" w:type="dxa"/>
            <w:gridSpan w:val="3"/>
            <w:vMerge/>
          </w:tcPr>
          <w:p w:rsidR="00D8203B" w:rsidRPr="004923F4" w:rsidRDefault="00D8203B" w:rsidP="00122039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84" w:type="dxa"/>
            <w:gridSpan w:val="9"/>
            <w:vAlign w:val="center"/>
          </w:tcPr>
          <w:p w:rsidR="00D8203B" w:rsidRPr="004923F4" w:rsidRDefault="00DB4B3A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978532428"/>
              </w:sdtPr>
              <w:sdtContent>
                <w:r w:rsidR="00D8203B" w:rsidRPr="004923F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</w:rPr>
              <w:t xml:space="preserve"> VI.</w:t>
            </w:r>
          </w:p>
        </w:tc>
        <w:tc>
          <w:tcPr>
            <w:tcW w:w="1284" w:type="dxa"/>
            <w:gridSpan w:val="6"/>
            <w:vAlign w:val="center"/>
          </w:tcPr>
          <w:p w:rsidR="00D8203B" w:rsidRPr="004923F4" w:rsidRDefault="00DB4B3A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63515022"/>
              </w:sdtPr>
              <w:sdtContent>
                <w:r w:rsidR="00D8203B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</w:rPr>
              <w:t xml:space="preserve"> VII.</w:t>
            </w:r>
          </w:p>
        </w:tc>
        <w:tc>
          <w:tcPr>
            <w:tcW w:w="1284" w:type="dxa"/>
            <w:gridSpan w:val="4"/>
            <w:vAlign w:val="center"/>
          </w:tcPr>
          <w:p w:rsidR="00D8203B" w:rsidRPr="004923F4" w:rsidRDefault="00DB4B3A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07231471"/>
              </w:sdtPr>
              <w:sdtContent>
                <w:r w:rsidR="00D8203B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</w:rPr>
              <w:t xml:space="preserve"> VIII.</w:t>
            </w:r>
          </w:p>
        </w:tc>
        <w:tc>
          <w:tcPr>
            <w:tcW w:w="1284" w:type="dxa"/>
            <w:gridSpan w:val="10"/>
            <w:vAlign w:val="center"/>
          </w:tcPr>
          <w:p w:rsidR="00D8203B" w:rsidRPr="004923F4" w:rsidRDefault="00DB4B3A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89398426"/>
              </w:sdtPr>
              <w:sdtContent>
                <w:r w:rsidR="00D8203B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</w:rPr>
              <w:t xml:space="preserve"> IX.</w:t>
            </w:r>
          </w:p>
        </w:tc>
        <w:tc>
          <w:tcPr>
            <w:tcW w:w="1287" w:type="dxa"/>
            <w:gridSpan w:val="3"/>
            <w:vAlign w:val="center"/>
          </w:tcPr>
          <w:p w:rsidR="00D8203B" w:rsidRPr="004923F4" w:rsidRDefault="00DB4B3A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206168953"/>
              </w:sdtPr>
              <w:sdtContent>
                <w:r w:rsidR="00D8203B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</w:rPr>
              <w:t xml:space="preserve"> X.</w:t>
            </w:r>
          </w:p>
        </w:tc>
      </w:tr>
      <w:tr w:rsidR="00D8203B" w:rsidRPr="004923F4" w:rsidTr="00D8203B">
        <w:tc>
          <w:tcPr>
            <w:tcW w:w="1800" w:type="dxa"/>
            <w:shd w:val="clear" w:color="auto" w:fill="F2F2F2" w:themeFill="background1" w:themeFillShade="F2"/>
            <w:vAlign w:val="center"/>
          </w:tcPr>
          <w:p w:rsidR="00D8203B" w:rsidRPr="004923F4" w:rsidRDefault="00D8203B" w:rsidP="00122039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4" w:type="dxa"/>
            <w:gridSpan w:val="7"/>
            <w:shd w:val="clear" w:color="auto" w:fill="FFFFFF" w:themeFill="background1"/>
            <w:vAlign w:val="center"/>
          </w:tcPr>
          <w:p w:rsidR="00D8203B" w:rsidRPr="004923F4" w:rsidRDefault="00DB4B3A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41764"/>
              </w:sdtPr>
              <w:sdtContent>
                <w:r w:rsidR="00D8203B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9"/>
            <w:shd w:val="clear" w:color="auto" w:fill="FFFFFF" w:themeFill="background1"/>
            <w:vAlign w:val="center"/>
          </w:tcPr>
          <w:p w:rsidR="00D8203B" w:rsidRPr="004923F4" w:rsidRDefault="00DB4B3A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41765"/>
              </w:sdtPr>
              <w:sdtContent>
                <w:r w:rsidR="00D8203B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5"/>
            <w:shd w:val="clear" w:color="auto" w:fill="FFFFFF" w:themeFill="background1"/>
            <w:vAlign w:val="center"/>
          </w:tcPr>
          <w:p w:rsidR="00D8203B" w:rsidRPr="004923F4" w:rsidRDefault="00DB4B3A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41766"/>
              </w:sdtPr>
              <w:sdtContent>
                <w:r w:rsidR="00D8203B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</w:rPr>
              <w:t xml:space="preserve"> 3.</w:t>
            </w:r>
          </w:p>
        </w:tc>
        <w:tc>
          <w:tcPr>
            <w:tcW w:w="1645" w:type="dxa"/>
            <w:gridSpan w:val="10"/>
            <w:shd w:val="clear" w:color="auto" w:fill="FFFFFF" w:themeFill="background1"/>
            <w:vAlign w:val="center"/>
          </w:tcPr>
          <w:p w:rsidR="00D8203B" w:rsidRPr="004923F4" w:rsidRDefault="00DB4B3A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41767"/>
              </w:sdtPr>
              <w:sdtContent>
                <w:r w:rsidR="00D8203B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</w:rPr>
              <w:t xml:space="preserve"> 4.</w:t>
            </w:r>
          </w:p>
        </w:tc>
        <w:tc>
          <w:tcPr>
            <w:tcW w:w="1354" w:type="dxa"/>
            <w:gridSpan w:val="4"/>
            <w:shd w:val="clear" w:color="auto" w:fill="FFFFFF" w:themeFill="background1"/>
            <w:vAlign w:val="center"/>
          </w:tcPr>
          <w:p w:rsidR="00D8203B" w:rsidRPr="004923F4" w:rsidRDefault="00DB4B3A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41768"/>
              </w:sdtPr>
              <w:sdtContent>
                <w:r w:rsidR="00D8203B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D8203B" w:rsidRPr="004923F4">
              <w:rPr>
                <w:rFonts w:ascii="Times New Roman" w:hAnsi="Times New Roman" w:cs="Times New Roman"/>
                <w:sz w:val="18"/>
              </w:rPr>
              <w:t xml:space="preserve"> 5.</w:t>
            </w:r>
          </w:p>
        </w:tc>
      </w:tr>
      <w:tr w:rsidR="00393964" w:rsidRPr="00D8203B" w:rsidTr="00D8203B">
        <w:tc>
          <w:tcPr>
            <w:tcW w:w="1800" w:type="dxa"/>
            <w:shd w:val="clear" w:color="auto" w:fill="F2F2F2" w:themeFill="background1" w:themeFillShade="F2"/>
            <w:vAlign w:val="center"/>
          </w:tcPr>
          <w:p w:rsidR="00393964" w:rsidRPr="00D8203B" w:rsidRDefault="00393964" w:rsidP="00D5334D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Status kolegija</w:t>
            </w:r>
          </w:p>
        </w:tc>
        <w:tc>
          <w:tcPr>
            <w:tcW w:w="1065" w:type="dxa"/>
            <w:gridSpan w:val="3"/>
            <w:vAlign w:val="center"/>
          </w:tcPr>
          <w:p w:rsidR="00393964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165085708"/>
              </w:sdtPr>
              <w:sdtContent>
                <w:r w:rsidR="00393964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393964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obvezni</w:t>
            </w:r>
            <w:r w:rsidR="00453362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:rsidR="00393964" w:rsidRPr="00D8203B" w:rsidRDefault="00DB4B3A" w:rsidP="00FF1020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720933748"/>
              </w:sdtPr>
              <w:sdtContent>
                <w:r w:rsidR="00393964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393964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izborni</w:t>
            </w:r>
            <w:r w:rsidR="00453362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2832" w:type="dxa"/>
            <w:gridSpan w:val="12"/>
            <w:vAlign w:val="center"/>
          </w:tcPr>
          <w:p w:rsidR="00393964" w:rsidRPr="00D8203B" w:rsidRDefault="00DB4B3A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904208918"/>
              </w:sdtPr>
              <w:sdtContent>
                <w:r w:rsidR="00393964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393964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izborni </w:t>
            </w:r>
            <w:r w:rsidR="00453362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kolegij </w:t>
            </w:r>
            <w:r w:rsidR="00393964" w:rsidRPr="00D8203B">
              <w:rPr>
                <w:rFonts w:ascii="Times New Roman" w:hAnsi="Times New Roman" w:cs="Times New Roman"/>
                <w:sz w:val="16"/>
                <w:szCs w:val="16"/>
              </w:rPr>
              <w:t>koji se nudi studentima drugih odjela</w:t>
            </w:r>
          </w:p>
        </w:tc>
        <w:tc>
          <w:tcPr>
            <w:tcW w:w="1416" w:type="dxa"/>
            <w:gridSpan w:val="11"/>
            <w:shd w:val="clear" w:color="auto" w:fill="F2F2F2" w:themeFill="background1" w:themeFillShade="F2"/>
            <w:vAlign w:val="center"/>
          </w:tcPr>
          <w:p w:rsidR="00393964" w:rsidRPr="00D8203B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Nastavničke kompetencije</w:t>
            </w:r>
          </w:p>
        </w:tc>
        <w:tc>
          <w:tcPr>
            <w:tcW w:w="1106" w:type="dxa"/>
            <w:vAlign w:val="center"/>
          </w:tcPr>
          <w:p w:rsidR="00393964" w:rsidRPr="00D8203B" w:rsidRDefault="00DB4B3A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303346348"/>
              </w:sdtPr>
              <w:sdtContent>
                <w:r w:rsidR="00393964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393964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DA</w:t>
            </w:r>
          </w:p>
          <w:p w:rsidR="00393964" w:rsidRPr="00D8203B" w:rsidRDefault="00DB4B3A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754021596"/>
              </w:sdtPr>
              <w:sdtContent>
                <w:r w:rsidR="00393964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393964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453362" w:rsidRPr="00D8203B" w:rsidRDefault="00453362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Opterećenje</w:t>
            </w:r>
          </w:p>
        </w:tc>
        <w:tc>
          <w:tcPr>
            <w:tcW w:w="412" w:type="dxa"/>
          </w:tcPr>
          <w:p w:rsidR="00453362" w:rsidRPr="00D8203B" w:rsidRDefault="00D8203B" w:rsidP="00D5523D">
            <w:pPr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16" w:type="dxa"/>
          </w:tcPr>
          <w:p w:rsidR="00453362" w:rsidRPr="00D8203B" w:rsidRDefault="00453362" w:rsidP="00D5523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P</w:t>
            </w:r>
          </w:p>
        </w:tc>
        <w:tc>
          <w:tcPr>
            <w:tcW w:w="416" w:type="dxa"/>
            <w:gridSpan w:val="2"/>
          </w:tcPr>
          <w:p w:rsidR="00453362" w:rsidRPr="00D8203B" w:rsidRDefault="00D8203B" w:rsidP="00FF1020">
            <w:pPr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5" w:type="dxa"/>
            <w:gridSpan w:val="4"/>
          </w:tcPr>
          <w:p w:rsidR="00453362" w:rsidRPr="00D8203B" w:rsidRDefault="00453362" w:rsidP="00D5523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S</w:t>
            </w:r>
          </w:p>
        </w:tc>
        <w:tc>
          <w:tcPr>
            <w:tcW w:w="420" w:type="dxa"/>
            <w:gridSpan w:val="2"/>
          </w:tcPr>
          <w:p w:rsidR="00453362" w:rsidRPr="00D8203B" w:rsidRDefault="00D8203B" w:rsidP="00D5523D">
            <w:pPr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16" w:type="dxa"/>
            <w:gridSpan w:val="3"/>
          </w:tcPr>
          <w:p w:rsidR="00453362" w:rsidRPr="00D8203B" w:rsidRDefault="00453362" w:rsidP="00D5523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V</w:t>
            </w:r>
          </w:p>
        </w:tc>
        <w:tc>
          <w:tcPr>
            <w:tcW w:w="3178" w:type="dxa"/>
            <w:gridSpan w:val="14"/>
            <w:shd w:val="clear" w:color="auto" w:fill="F2F2F2" w:themeFill="background1" w:themeFillShade="F2"/>
          </w:tcPr>
          <w:p w:rsidR="00453362" w:rsidRPr="00D8203B" w:rsidRDefault="00453362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Mrežne stranice kolegija</w:t>
            </w:r>
          </w:p>
        </w:tc>
        <w:tc>
          <w:tcPr>
            <w:tcW w:w="1815" w:type="dxa"/>
            <w:gridSpan w:val="8"/>
          </w:tcPr>
          <w:p w:rsidR="00453362" w:rsidRPr="00D8203B" w:rsidRDefault="00DB4B3A" w:rsidP="00D8203B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060216788"/>
              </w:sdtPr>
              <w:sdtContent>
                <w:r w:rsidR="00D8203B" w:rsidRPr="00D8203B">
                  <w:rPr>
                    <w:rFonts w:ascii="MS Mincho" w:eastAsia="MS Mincho" w:hAnsi="MS Mincho" w:cs="MS Mincho" w:hint="eastAsia"/>
                    <w:sz w:val="16"/>
                    <w:szCs w:val="16"/>
                  </w:rPr>
                  <w:t>☒</w:t>
                </w:r>
                <w:r w:rsidR="00D8203B" w:rsidRPr="00D8203B">
                  <w:rPr>
                    <w:rFonts w:ascii="Times New Roman" w:hAnsi="Times New Roman" w:cs="Times New Roman"/>
                    <w:sz w:val="16"/>
                    <w:szCs w:val="16"/>
                  </w:rPr>
                  <w:t xml:space="preserve"> </w:t>
                </w:r>
              </w:sdtContent>
            </w:sdt>
            <w:r w:rsidR="00453362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DA </w:t>
            </w: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419796202"/>
              </w:sdtPr>
              <w:sdtContent>
                <w:r w:rsidR="00453362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453362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453362" w:rsidRPr="00D8203B" w:rsidRDefault="00453362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Mjesto i vrijeme izvođenja nastave</w:t>
            </w:r>
          </w:p>
        </w:tc>
        <w:tc>
          <w:tcPr>
            <w:tcW w:w="2495" w:type="dxa"/>
            <w:gridSpan w:val="13"/>
            <w:vAlign w:val="center"/>
          </w:tcPr>
          <w:p w:rsidR="00453362" w:rsidRPr="00D8203B" w:rsidRDefault="00D8203B" w:rsidP="0079745E">
            <w:pPr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Zadar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:rsidR="00453362" w:rsidRPr="00D8203B" w:rsidRDefault="00453362" w:rsidP="00FF1020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Jezik/jezici na kojima se izvodi kolegij</w:t>
            </w:r>
          </w:p>
        </w:tc>
        <w:tc>
          <w:tcPr>
            <w:tcW w:w="2522" w:type="dxa"/>
            <w:gridSpan w:val="12"/>
            <w:vAlign w:val="center"/>
          </w:tcPr>
          <w:p w:rsidR="00453362" w:rsidRPr="00D8203B" w:rsidRDefault="00D8203B" w:rsidP="0079745E">
            <w:pPr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Hrvatski</w:t>
            </w:r>
          </w:p>
        </w:tc>
      </w:tr>
      <w:tr w:rsidR="00453362" w:rsidRPr="00D8203B" w:rsidTr="00D8203B">
        <w:tc>
          <w:tcPr>
            <w:tcW w:w="1800" w:type="dxa"/>
            <w:shd w:val="clear" w:color="auto" w:fill="F2F2F2" w:themeFill="background1" w:themeFillShade="F2"/>
            <w:vAlign w:val="center"/>
          </w:tcPr>
          <w:p w:rsidR="00453362" w:rsidRPr="00D8203B" w:rsidRDefault="00453362" w:rsidP="00FF1020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Početak nastave</w:t>
            </w:r>
          </w:p>
        </w:tc>
        <w:tc>
          <w:tcPr>
            <w:tcW w:w="2495" w:type="dxa"/>
            <w:gridSpan w:val="13"/>
          </w:tcPr>
          <w:p w:rsidR="00453362" w:rsidRPr="00D8203B" w:rsidRDefault="00453362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:rsidR="00453362" w:rsidRPr="00D8203B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Završetak nastave</w:t>
            </w:r>
          </w:p>
        </w:tc>
        <w:tc>
          <w:tcPr>
            <w:tcW w:w="2522" w:type="dxa"/>
            <w:gridSpan w:val="12"/>
          </w:tcPr>
          <w:p w:rsidR="00453362" w:rsidRPr="00D8203B" w:rsidRDefault="00453362" w:rsidP="005F6E0B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53362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453362" w:rsidRPr="00D8203B" w:rsidRDefault="00453362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Preduvjeti za upis</w:t>
            </w:r>
          </w:p>
        </w:tc>
        <w:tc>
          <w:tcPr>
            <w:tcW w:w="7488" w:type="dxa"/>
            <w:gridSpan w:val="35"/>
            <w:vAlign w:val="center"/>
          </w:tcPr>
          <w:p w:rsidR="00453362" w:rsidRPr="00D8203B" w:rsidRDefault="00453362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53362" w:rsidRPr="00D8203B" w:rsidTr="002E1CE6">
        <w:tc>
          <w:tcPr>
            <w:tcW w:w="9288" w:type="dxa"/>
            <w:gridSpan w:val="36"/>
            <w:shd w:val="clear" w:color="auto" w:fill="D9D9D9" w:themeFill="background1" w:themeFillShade="D9"/>
          </w:tcPr>
          <w:p w:rsidR="00453362" w:rsidRPr="00D8203B" w:rsidRDefault="00453362" w:rsidP="0079745E">
            <w:pPr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53362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453362" w:rsidRPr="00D8203B" w:rsidRDefault="00453362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Nositelj kolegija</w:t>
            </w:r>
          </w:p>
        </w:tc>
        <w:tc>
          <w:tcPr>
            <w:tcW w:w="7488" w:type="dxa"/>
            <w:gridSpan w:val="35"/>
            <w:vAlign w:val="center"/>
          </w:tcPr>
          <w:p w:rsidR="00453362" w:rsidRPr="00D8203B" w:rsidRDefault="00453362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53362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453362" w:rsidRPr="00D8203B" w:rsidRDefault="00453362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2" w:type="dxa"/>
            <w:gridSpan w:val="19"/>
            <w:vAlign w:val="center"/>
          </w:tcPr>
          <w:p w:rsidR="00453362" w:rsidRPr="00D8203B" w:rsidRDefault="00453362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:rsidR="00453362" w:rsidRPr="00D8203B" w:rsidRDefault="00453362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3" w:type="dxa"/>
            <w:gridSpan w:val="10"/>
            <w:vAlign w:val="center"/>
          </w:tcPr>
          <w:p w:rsidR="00453362" w:rsidRPr="00D8203B" w:rsidRDefault="00453362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53362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453362" w:rsidRPr="00D8203B" w:rsidRDefault="00453362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Izvođač kolegija</w:t>
            </w:r>
          </w:p>
        </w:tc>
        <w:tc>
          <w:tcPr>
            <w:tcW w:w="7488" w:type="dxa"/>
            <w:gridSpan w:val="35"/>
            <w:vAlign w:val="center"/>
          </w:tcPr>
          <w:p w:rsidR="00453362" w:rsidRPr="00D8203B" w:rsidRDefault="00D8203B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Marino Denaro, mag.ing.naut.</w:t>
            </w:r>
          </w:p>
        </w:tc>
      </w:tr>
      <w:tr w:rsidR="00453362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453362" w:rsidRPr="00D8203B" w:rsidRDefault="00453362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2" w:type="dxa"/>
            <w:gridSpan w:val="19"/>
            <w:vAlign w:val="center"/>
          </w:tcPr>
          <w:p w:rsidR="00453362" w:rsidRPr="00D8203B" w:rsidRDefault="005233B5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</w:t>
            </w:r>
            <w:r w:rsidR="00D8203B">
              <w:rPr>
                <w:rFonts w:ascii="Times New Roman" w:hAnsi="Times New Roman" w:cs="Times New Roman"/>
                <w:sz w:val="16"/>
                <w:szCs w:val="16"/>
              </w:rPr>
              <w:t>arino.denaro@gmail.com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:rsidR="00453362" w:rsidRPr="00D8203B" w:rsidRDefault="00453362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3" w:type="dxa"/>
            <w:gridSpan w:val="10"/>
            <w:vAlign w:val="center"/>
          </w:tcPr>
          <w:p w:rsidR="00453362" w:rsidRPr="00D8203B" w:rsidRDefault="00453362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53362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453362" w:rsidRPr="00D8203B" w:rsidRDefault="00453362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8" w:type="dxa"/>
            <w:gridSpan w:val="35"/>
            <w:vAlign w:val="center"/>
          </w:tcPr>
          <w:p w:rsidR="00453362" w:rsidRPr="00D8203B" w:rsidRDefault="00453362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53362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453362" w:rsidRPr="00D8203B" w:rsidRDefault="00453362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2" w:type="dxa"/>
            <w:gridSpan w:val="19"/>
            <w:vAlign w:val="center"/>
          </w:tcPr>
          <w:p w:rsidR="00453362" w:rsidRPr="00D8203B" w:rsidRDefault="00453362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:rsidR="00453362" w:rsidRPr="00D8203B" w:rsidRDefault="00453362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3" w:type="dxa"/>
            <w:gridSpan w:val="10"/>
            <w:vAlign w:val="center"/>
          </w:tcPr>
          <w:p w:rsidR="00453362" w:rsidRPr="00D8203B" w:rsidRDefault="00453362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53362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453362" w:rsidRPr="00D8203B" w:rsidRDefault="00453362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8" w:type="dxa"/>
            <w:gridSpan w:val="35"/>
            <w:vAlign w:val="center"/>
          </w:tcPr>
          <w:p w:rsidR="00453362" w:rsidRPr="00D8203B" w:rsidRDefault="00453362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53362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453362" w:rsidRPr="00D8203B" w:rsidRDefault="00453362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2" w:type="dxa"/>
            <w:gridSpan w:val="19"/>
            <w:vAlign w:val="center"/>
          </w:tcPr>
          <w:p w:rsidR="00453362" w:rsidRPr="00D8203B" w:rsidRDefault="00453362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:rsidR="00453362" w:rsidRPr="00D8203B" w:rsidRDefault="00453362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3" w:type="dxa"/>
            <w:gridSpan w:val="10"/>
            <w:vAlign w:val="center"/>
          </w:tcPr>
          <w:p w:rsidR="00453362" w:rsidRPr="00D8203B" w:rsidRDefault="00453362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53362" w:rsidRPr="00D8203B" w:rsidTr="002E1CE6">
        <w:tc>
          <w:tcPr>
            <w:tcW w:w="9288" w:type="dxa"/>
            <w:gridSpan w:val="36"/>
            <w:shd w:val="clear" w:color="auto" w:fill="D9D9D9" w:themeFill="background1" w:themeFillShade="D9"/>
          </w:tcPr>
          <w:p w:rsidR="00453362" w:rsidRPr="00D8203B" w:rsidRDefault="00453362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53362" w:rsidRPr="00D8203B" w:rsidTr="00D8203B">
        <w:tc>
          <w:tcPr>
            <w:tcW w:w="1800" w:type="dxa"/>
            <w:vMerge w:val="restart"/>
            <w:shd w:val="clear" w:color="auto" w:fill="F2F2F2" w:themeFill="background1" w:themeFillShade="F2"/>
            <w:vAlign w:val="center"/>
          </w:tcPr>
          <w:p w:rsidR="00453362" w:rsidRPr="00D8203B" w:rsidRDefault="00453362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Vrste izvođenja nastave</w:t>
            </w:r>
          </w:p>
        </w:tc>
        <w:tc>
          <w:tcPr>
            <w:tcW w:w="1494" w:type="dxa"/>
            <w:gridSpan w:val="7"/>
            <w:vAlign w:val="center"/>
          </w:tcPr>
          <w:p w:rsidR="00453362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370884770"/>
              </w:sdtPr>
              <w:sdtContent>
                <w:r w:rsidR="00D8203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453362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predavanja</w:t>
            </w:r>
          </w:p>
        </w:tc>
        <w:tc>
          <w:tcPr>
            <w:tcW w:w="1498" w:type="dxa"/>
            <w:gridSpan w:val="9"/>
            <w:vAlign w:val="center"/>
          </w:tcPr>
          <w:p w:rsidR="00453362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179322703"/>
              </w:sdtPr>
              <w:sdtContent>
                <w:r w:rsidR="00453362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453362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seminari i radionice</w:t>
            </w:r>
          </w:p>
        </w:tc>
        <w:tc>
          <w:tcPr>
            <w:tcW w:w="1497" w:type="dxa"/>
            <w:gridSpan w:val="5"/>
            <w:vAlign w:val="center"/>
          </w:tcPr>
          <w:p w:rsidR="00453362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970240896"/>
              </w:sdtPr>
              <w:sdtContent>
                <w:r w:rsidR="00D8203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453362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:rsidR="00453362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476534076"/>
              </w:sdtPr>
              <w:sdtContent>
                <w:r w:rsidR="00453362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453362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obrazovanje na daljinu</w:t>
            </w:r>
          </w:p>
        </w:tc>
        <w:tc>
          <w:tcPr>
            <w:tcW w:w="1502" w:type="dxa"/>
            <w:gridSpan w:val="5"/>
            <w:vAlign w:val="center"/>
          </w:tcPr>
          <w:p w:rsidR="00453362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914774038"/>
              </w:sdtPr>
              <w:sdtContent>
                <w:r w:rsidR="00453362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453362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terenska nastava</w:t>
            </w:r>
          </w:p>
        </w:tc>
      </w:tr>
      <w:tr w:rsidR="00453362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453362" w:rsidRPr="00D8203B" w:rsidRDefault="00453362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94" w:type="dxa"/>
            <w:gridSpan w:val="7"/>
            <w:vAlign w:val="center"/>
          </w:tcPr>
          <w:p w:rsidR="00453362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935869535"/>
              </w:sdtPr>
              <w:sdtContent>
                <w:r w:rsidR="00453362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453362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samostalni zadaci</w:t>
            </w:r>
          </w:p>
        </w:tc>
        <w:tc>
          <w:tcPr>
            <w:tcW w:w="1498" w:type="dxa"/>
            <w:gridSpan w:val="9"/>
            <w:vAlign w:val="center"/>
          </w:tcPr>
          <w:p w:rsidR="00453362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411077478"/>
              </w:sdtPr>
              <w:sdtContent>
                <w:r w:rsidR="005F028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453362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multimedija i mreža</w:t>
            </w:r>
          </w:p>
        </w:tc>
        <w:tc>
          <w:tcPr>
            <w:tcW w:w="1497" w:type="dxa"/>
            <w:gridSpan w:val="5"/>
            <w:vAlign w:val="center"/>
          </w:tcPr>
          <w:p w:rsidR="00453362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2038265316"/>
              </w:sdtPr>
              <w:sdtContent>
                <w:r w:rsidR="00453362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453362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:rsidR="00453362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765682496"/>
              </w:sdtPr>
              <w:sdtContent>
                <w:r w:rsidR="00453362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453362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mentorski rad</w:t>
            </w:r>
          </w:p>
        </w:tc>
        <w:tc>
          <w:tcPr>
            <w:tcW w:w="1502" w:type="dxa"/>
            <w:gridSpan w:val="5"/>
            <w:vAlign w:val="center"/>
          </w:tcPr>
          <w:p w:rsidR="00453362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830755909"/>
              </w:sdtPr>
              <w:sdtContent>
                <w:r w:rsidR="00453362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453362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ostalo</w:t>
            </w:r>
          </w:p>
        </w:tc>
      </w:tr>
      <w:tr w:rsidR="00310F9A" w:rsidRPr="00D8203B" w:rsidTr="00D8203B">
        <w:tc>
          <w:tcPr>
            <w:tcW w:w="3294" w:type="dxa"/>
            <w:gridSpan w:val="8"/>
            <w:shd w:val="clear" w:color="auto" w:fill="F2F2F2" w:themeFill="background1" w:themeFillShade="F2"/>
          </w:tcPr>
          <w:p w:rsidR="00310F9A" w:rsidRPr="00D8203B" w:rsidRDefault="00310F9A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Ishodi učenja kolegija</w:t>
            </w:r>
          </w:p>
        </w:tc>
        <w:tc>
          <w:tcPr>
            <w:tcW w:w="5994" w:type="dxa"/>
            <w:gridSpan w:val="28"/>
            <w:vAlign w:val="center"/>
          </w:tcPr>
          <w:p w:rsidR="00310F9A" w:rsidRPr="00D8203B" w:rsidRDefault="00310F9A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310F9A" w:rsidRPr="00D8203B" w:rsidTr="00D8203B">
        <w:tc>
          <w:tcPr>
            <w:tcW w:w="3294" w:type="dxa"/>
            <w:gridSpan w:val="8"/>
            <w:shd w:val="clear" w:color="auto" w:fill="F2F2F2" w:themeFill="background1" w:themeFillShade="F2"/>
          </w:tcPr>
          <w:p w:rsidR="00310F9A" w:rsidRPr="00D8203B" w:rsidRDefault="00310F9A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Ishodi učenja na razini programa</w:t>
            </w:r>
          </w:p>
        </w:tc>
        <w:tc>
          <w:tcPr>
            <w:tcW w:w="5994" w:type="dxa"/>
            <w:gridSpan w:val="28"/>
            <w:vAlign w:val="center"/>
          </w:tcPr>
          <w:p w:rsidR="00310F9A" w:rsidRPr="00D8203B" w:rsidRDefault="00310F9A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FC2198" w:rsidRPr="00D8203B" w:rsidTr="002E1CE6">
        <w:tc>
          <w:tcPr>
            <w:tcW w:w="9288" w:type="dxa"/>
            <w:gridSpan w:val="36"/>
            <w:shd w:val="clear" w:color="auto" w:fill="D9D9D9" w:themeFill="background1" w:themeFillShade="D9"/>
          </w:tcPr>
          <w:p w:rsidR="00FC2198" w:rsidRPr="00D8203B" w:rsidRDefault="00FC2198" w:rsidP="0079745E">
            <w:pPr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2198" w:rsidRPr="00D8203B" w:rsidTr="00D8203B">
        <w:trPr>
          <w:trHeight w:val="190"/>
        </w:trPr>
        <w:tc>
          <w:tcPr>
            <w:tcW w:w="1800" w:type="dxa"/>
            <w:vMerge w:val="restart"/>
            <w:shd w:val="clear" w:color="auto" w:fill="F2F2F2" w:themeFill="background1" w:themeFillShade="F2"/>
            <w:vAlign w:val="center"/>
          </w:tcPr>
          <w:p w:rsidR="00FC2198" w:rsidRPr="00D8203B" w:rsidRDefault="00FC2198" w:rsidP="00C02454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Načini praćenja studenata</w:t>
            </w:r>
          </w:p>
        </w:tc>
        <w:tc>
          <w:tcPr>
            <w:tcW w:w="1494" w:type="dxa"/>
            <w:gridSpan w:val="7"/>
            <w:vAlign w:val="center"/>
          </w:tcPr>
          <w:p w:rsidR="00FC2198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655562244"/>
              </w:sdtPr>
              <w:sdtContent>
                <w:r w:rsidR="005F028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pohađanje nastave</w:t>
            </w:r>
          </w:p>
        </w:tc>
        <w:bookmarkStart w:id="0" w:name="_GoBack"/>
        <w:tc>
          <w:tcPr>
            <w:tcW w:w="1498" w:type="dxa"/>
            <w:gridSpan w:val="9"/>
            <w:vAlign w:val="center"/>
          </w:tcPr>
          <w:p w:rsidR="00FC2198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960602510"/>
              </w:sdtPr>
              <w:sdtContent>
                <w:r w:rsidR="005F028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priprema za nastavu</w:t>
            </w:r>
            <w:bookmarkEnd w:id="0"/>
          </w:p>
        </w:tc>
        <w:tc>
          <w:tcPr>
            <w:tcW w:w="1497" w:type="dxa"/>
            <w:gridSpan w:val="5"/>
            <w:vAlign w:val="center"/>
          </w:tcPr>
          <w:p w:rsidR="00FC2198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46264378"/>
              </w:sdtPr>
              <w:sdtContent>
                <w:r w:rsidR="00FC2198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:rsidR="00FC2198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209112354"/>
              </w:sdtPr>
              <w:sdtContent>
                <w:r w:rsidR="00FC2198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502" w:type="dxa"/>
            <w:gridSpan w:val="5"/>
            <w:vAlign w:val="center"/>
          </w:tcPr>
          <w:p w:rsidR="00FC2198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430641341"/>
              </w:sdtPr>
              <w:sdtContent>
                <w:r w:rsidR="00FC2198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istraživanje</w:t>
            </w:r>
          </w:p>
        </w:tc>
      </w:tr>
      <w:tr w:rsidR="00FC2198" w:rsidRPr="00D8203B" w:rsidTr="00D8203B">
        <w:trPr>
          <w:trHeight w:val="190"/>
        </w:trPr>
        <w:tc>
          <w:tcPr>
            <w:tcW w:w="1800" w:type="dxa"/>
            <w:vMerge/>
            <w:shd w:val="clear" w:color="auto" w:fill="F2F2F2" w:themeFill="background1" w:themeFillShade="F2"/>
          </w:tcPr>
          <w:p w:rsidR="00FC2198" w:rsidRPr="00D8203B" w:rsidRDefault="00FC2198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94" w:type="dxa"/>
            <w:gridSpan w:val="7"/>
            <w:vAlign w:val="center"/>
          </w:tcPr>
          <w:p w:rsidR="00FC2198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841123809"/>
              </w:sdtPr>
              <w:sdtContent>
                <w:r w:rsidR="005F028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9"/>
            <w:vAlign w:val="center"/>
          </w:tcPr>
          <w:p w:rsidR="00FC2198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833038643"/>
              </w:sdtPr>
              <w:sdtContent>
                <w:r w:rsidR="00FC2198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eksperimentalni rad</w:t>
            </w:r>
          </w:p>
        </w:tc>
        <w:tc>
          <w:tcPr>
            <w:tcW w:w="1497" w:type="dxa"/>
            <w:gridSpan w:val="5"/>
            <w:vAlign w:val="center"/>
          </w:tcPr>
          <w:p w:rsidR="00FC2198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046405765"/>
              </w:sdtPr>
              <w:sdtContent>
                <w:r w:rsidR="00FC2198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:rsidR="00FC2198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786770044"/>
              </w:sdtPr>
              <w:sdtContent>
                <w:r w:rsidR="00FC2198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502" w:type="dxa"/>
            <w:gridSpan w:val="5"/>
            <w:vAlign w:val="center"/>
          </w:tcPr>
          <w:p w:rsidR="00FC2198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747874460"/>
              </w:sdtPr>
              <w:sdtContent>
                <w:r w:rsidR="00FC2198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891C60" w:rsidRPr="00D8203B">
              <w:rPr>
                <w:rFonts w:ascii="Times New Roman" w:hAnsi="Times New Roman" w:cs="Times New Roman"/>
                <w:sz w:val="16"/>
                <w:szCs w:val="16"/>
              </w:rPr>
              <w:t>seminar</w:t>
            </w:r>
          </w:p>
        </w:tc>
      </w:tr>
      <w:tr w:rsidR="00FC2198" w:rsidRPr="00D8203B" w:rsidTr="00D8203B">
        <w:trPr>
          <w:trHeight w:val="190"/>
        </w:trPr>
        <w:tc>
          <w:tcPr>
            <w:tcW w:w="1800" w:type="dxa"/>
            <w:vMerge/>
            <w:shd w:val="clear" w:color="auto" w:fill="F2F2F2" w:themeFill="background1" w:themeFillShade="F2"/>
          </w:tcPr>
          <w:p w:rsidR="00FC2198" w:rsidRPr="00D8203B" w:rsidRDefault="00FC2198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94" w:type="dxa"/>
            <w:gridSpan w:val="7"/>
            <w:vAlign w:val="center"/>
          </w:tcPr>
          <w:p w:rsidR="00FC2198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2123502024"/>
              </w:sdtPr>
              <w:sdtContent>
                <w:r w:rsidR="005F028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9"/>
            <w:vAlign w:val="center"/>
          </w:tcPr>
          <w:p w:rsidR="00FC2198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644748056"/>
              </w:sdtPr>
              <w:sdtContent>
                <w:r w:rsidR="005F028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5"/>
            <w:vAlign w:val="center"/>
          </w:tcPr>
          <w:p w:rsidR="00FC2198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611010417"/>
              </w:sdtPr>
              <w:sdtContent>
                <w:r w:rsidR="005F028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9" w:type="dxa"/>
            <w:gridSpan w:val="14"/>
            <w:vAlign w:val="center"/>
          </w:tcPr>
          <w:p w:rsidR="00FC2198" w:rsidRPr="00D8203B" w:rsidRDefault="00DB4B3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670292690"/>
              </w:sdtPr>
              <w:sdtContent>
                <w:r w:rsidR="00FC2198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ostalo:</w:t>
            </w:r>
          </w:p>
        </w:tc>
      </w:tr>
      <w:tr w:rsidR="00FC2198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FC2198" w:rsidRPr="00D8203B" w:rsidRDefault="00FC2198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Uvjeti pristupanja ispitu</w:t>
            </w:r>
          </w:p>
        </w:tc>
        <w:tc>
          <w:tcPr>
            <w:tcW w:w="7488" w:type="dxa"/>
            <w:gridSpan w:val="35"/>
            <w:vAlign w:val="center"/>
          </w:tcPr>
          <w:p w:rsidR="00FC2198" w:rsidRPr="00D8203B" w:rsidRDefault="005F028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F028D">
              <w:rPr>
                <w:rFonts w:ascii="Times New Roman" w:eastAsia="MS Gothic" w:hAnsi="Times New Roman" w:cs="Times New Roman"/>
                <w:sz w:val="16"/>
                <w:szCs w:val="16"/>
              </w:rPr>
              <w:t>Prisustvo na predavanjima i vježbama, prisustvo na kolokvijima</w:t>
            </w:r>
          </w:p>
        </w:tc>
      </w:tr>
      <w:tr w:rsidR="00FC2198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FC2198" w:rsidRPr="00D8203B" w:rsidRDefault="00FC2198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Ispitni rokovi</w:t>
            </w:r>
          </w:p>
        </w:tc>
        <w:tc>
          <w:tcPr>
            <w:tcW w:w="2902" w:type="dxa"/>
            <w:gridSpan w:val="15"/>
          </w:tcPr>
          <w:p w:rsidR="00FC2198" w:rsidRPr="00D8203B" w:rsidRDefault="00DB4B3A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474301983"/>
              </w:sdtPr>
              <w:sdtContent>
                <w:r w:rsidR="005F028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zimski ispitni rok </w:t>
            </w:r>
          </w:p>
        </w:tc>
        <w:tc>
          <w:tcPr>
            <w:tcW w:w="2471" w:type="dxa"/>
            <w:gridSpan w:val="11"/>
          </w:tcPr>
          <w:p w:rsidR="00FC2198" w:rsidRPr="00D8203B" w:rsidRDefault="00DB4B3A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100601738"/>
              </w:sdtPr>
              <w:sdtContent>
                <w:r w:rsidR="00FC2198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ljetni ispitni rok</w:t>
            </w:r>
          </w:p>
        </w:tc>
        <w:tc>
          <w:tcPr>
            <w:tcW w:w="2115" w:type="dxa"/>
            <w:gridSpan w:val="9"/>
          </w:tcPr>
          <w:p w:rsidR="00FC2198" w:rsidRPr="00D8203B" w:rsidRDefault="00DB4B3A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44519774"/>
              </w:sdtPr>
              <w:sdtContent>
                <w:r w:rsidR="005F028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jesenski ispitni rok</w:t>
            </w:r>
          </w:p>
        </w:tc>
      </w:tr>
      <w:tr w:rsidR="00FC2198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FC2198" w:rsidRPr="00D8203B" w:rsidRDefault="00FC2198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Termini ispitnih rokova</w:t>
            </w:r>
          </w:p>
        </w:tc>
        <w:tc>
          <w:tcPr>
            <w:tcW w:w="2902" w:type="dxa"/>
            <w:gridSpan w:val="15"/>
            <w:vAlign w:val="center"/>
          </w:tcPr>
          <w:p w:rsidR="00FC2198" w:rsidRPr="00D8203B" w:rsidRDefault="005F028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Biti će naknadno objavljeni</w:t>
            </w:r>
          </w:p>
        </w:tc>
        <w:tc>
          <w:tcPr>
            <w:tcW w:w="2471" w:type="dxa"/>
            <w:gridSpan w:val="11"/>
            <w:vAlign w:val="center"/>
          </w:tcPr>
          <w:p w:rsidR="00FC2198" w:rsidRPr="00D8203B" w:rsidRDefault="00FC2198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9"/>
            <w:vAlign w:val="center"/>
          </w:tcPr>
          <w:p w:rsidR="00FC2198" w:rsidRPr="00D8203B" w:rsidRDefault="005F028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Biti će naknadno objavljeni</w:t>
            </w:r>
          </w:p>
        </w:tc>
      </w:tr>
      <w:tr w:rsidR="00FC2198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FC2198" w:rsidRPr="00D8203B" w:rsidRDefault="00FC2198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Opis kolegija</w:t>
            </w:r>
          </w:p>
        </w:tc>
        <w:tc>
          <w:tcPr>
            <w:tcW w:w="7488" w:type="dxa"/>
            <w:gridSpan w:val="35"/>
            <w:vAlign w:val="center"/>
          </w:tcPr>
          <w:p w:rsidR="00FC2198" w:rsidRPr="00D8203B" w:rsidRDefault="00FC2198" w:rsidP="00FF102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6"/>
                <w:szCs w:val="16"/>
              </w:rPr>
            </w:pPr>
          </w:p>
        </w:tc>
      </w:tr>
      <w:tr w:rsidR="00FC2198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FC2198" w:rsidRPr="00D8203B" w:rsidRDefault="00FC2198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Sadržaj kolegija (nastavne teme)</w:t>
            </w:r>
          </w:p>
        </w:tc>
        <w:tc>
          <w:tcPr>
            <w:tcW w:w="7488" w:type="dxa"/>
            <w:gridSpan w:val="35"/>
          </w:tcPr>
          <w:p w:rsidR="005F028D" w:rsidRPr="005F028D" w:rsidRDefault="00C52EFA" w:rsidP="005F028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>
              <w:rPr>
                <w:rFonts w:ascii="Times New Roman" w:eastAsia="MS Gothic" w:hAnsi="Times New Roman" w:cs="Times New Roman"/>
                <w:sz w:val="16"/>
                <w:szCs w:val="16"/>
              </w:rPr>
              <w:t>1</w:t>
            </w:r>
            <w:r w:rsidR="005F028D" w:rsidRPr="005F028D">
              <w:rPr>
                <w:rFonts w:ascii="Times New Roman" w:eastAsia="MS Gothic" w:hAnsi="Times New Roman" w:cs="Times New Roman"/>
                <w:sz w:val="16"/>
                <w:szCs w:val="16"/>
              </w:rPr>
              <w:t>.Teorijske osnove i upotreba pomorskih radarskih sustava: Osnovne značajke radara. Sigurna udaljenost.Opasnosti od zračenja te mjere predostrožnosti. Obilježja radarske postave i čimbenici koji utječu na izvedbu uređaja. Vanjski čimbenici koji djeluju na otkrivanje ciljeva (objekata). Čimbenici koji mogu dovesti do pogreške u interpretaciji slike. Izvedbeni standardi – rezolucija A.477(XII).</w:t>
            </w:r>
          </w:p>
          <w:p w:rsidR="005F028D" w:rsidRPr="005F028D" w:rsidRDefault="005F028D" w:rsidP="005F028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6"/>
                <w:szCs w:val="16"/>
              </w:rPr>
            </w:pPr>
          </w:p>
          <w:p w:rsidR="005F028D" w:rsidRPr="005F028D" w:rsidRDefault="005F028D" w:rsidP="005F028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5F028D">
              <w:rPr>
                <w:rFonts w:ascii="Times New Roman" w:eastAsia="MS Gothic" w:hAnsi="Times New Roman" w:cs="Times New Roman"/>
                <w:sz w:val="16"/>
                <w:szCs w:val="16"/>
              </w:rPr>
              <w:t>2.Uključivanje i podešavanje radara prema uputama proizvođača: Podešavanje radarske slike. Mjerenje udaljenosti i smjer.</w:t>
            </w:r>
          </w:p>
          <w:p w:rsidR="005F028D" w:rsidRPr="005F028D" w:rsidRDefault="005F028D" w:rsidP="005F028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6"/>
                <w:szCs w:val="16"/>
              </w:rPr>
            </w:pPr>
          </w:p>
          <w:p w:rsidR="005F028D" w:rsidRPr="005F028D" w:rsidRDefault="005F028D" w:rsidP="005F028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5F028D">
              <w:rPr>
                <w:rFonts w:ascii="Times New Roman" w:eastAsia="MS Gothic" w:hAnsi="Times New Roman" w:cs="Times New Roman"/>
                <w:sz w:val="16"/>
                <w:szCs w:val="16"/>
              </w:rPr>
              <w:t>3.Ručno radarsko ucrtavanje (plotiranje): Konstrukcija trokuta relativnog kretanja.Određivanje kursa; brzine i ostalih parametara drugog broda. Određivanje CPA i TCPA.Utjecaj promjene kursa i brzine. Prikaz podataka radarskog plotiranja.</w:t>
            </w:r>
          </w:p>
          <w:p w:rsidR="005F028D" w:rsidRPr="005F028D" w:rsidRDefault="005F028D" w:rsidP="005F028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6"/>
                <w:szCs w:val="16"/>
              </w:rPr>
            </w:pPr>
          </w:p>
          <w:p w:rsidR="005F028D" w:rsidRPr="005F028D" w:rsidRDefault="005F028D" w:rsidP="005F028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5F028D">
              <w:rPr>
                <w:rFonts w:ascii="Times New Roman" w:eastAsia="MS Gothic" w:hAnsi="Times New Roman" w:cs="Times New Roman"/>
                <w:sz w:val="16"/>
                <w:szCs w:val="16"/>
              </w:rPr>
              <w:t>4.Upotreba radara u svrhu sigurnosti plovidbe: Određivanje pozicije broda pomoću radara. Sredstva za radarsku navigaciju i sigurnost.Upotreba paralelnog indeksiranja u radarskoj navigaciji.</w:t>
            </w:r>
          </w:p>
          <w:p w:rsidR="005F028D" w:rsidRPr="005F028D" w:rsidRDefault="005F028D" w:rsidP="005F028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6"/>
                <w:szCs w:val="16"/>
              </w:rPr>
            </w:pPr>
          </w:p>
          <w:p w:rsidR="005F028D" w:rsidRPr="005F028D" w:rsidRDefault="005F028D" w:rsidP="005F028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5F028D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5.Upotreba radara u izbjegavanju sudara ili položaja opasnih blizina: Primjena pravila o izbjegavanju sudara u izbjegavanju sudara ili položaja opasnih blizina. </w:t>
            </w:r>
          </w:p>
          <w:p w:rsidR="005F028D" w:rsidRPr="005F028D" w:rsidRDefault="005F028D" w:rsidP="005F028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6"/>
                <w:szCs w:val="16"/>
              </w:rPr>
            </w:pPr>
          </w:p>
          <w:p w:rsidR="005F028D" w:rsidRPr="005F028D" w:rsidRDefault="005F028D" w:rsidP="005F028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5F028D">
              <w:rPr>
                <w:rFonts w:ascii="Times New Roman" w:eastAsia="MS Gothic" w:hAnsi="Times New Roman" w:cs="Times New Roman"/>
                <w:sz w:val="16"/>
                <w:szCs w:val="16"/>
              </w:rPr>
              <w:t>6.Opis ARPA sustava: Obilježja slike (ekrana) ARPA uređaja. IMO izvedbeni standardi ARPA sustava. Akvizicija (prihvaćanje) objekata (ciljeva). Mogućnosti i ograničenja u praćenju ciljeva. Kašnjenje prikaza i podataka.</w:t>
            </w:r>
          </w:p>
          <w:p w:rsidR="005F028D" w:rsidRPr="005F028D" w:rsidRDefault="005F028D" w:rsidP="005F028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6"/>
                <w:szCs w:val="16"/>
              </w:rPr>
            </w:pPr>
          </w:p>
          <w:p w:rsidR="00FC2198" w:rsidRPr="00D8203B" w:rsidRDefault="005F028D" w:rsidP="005F028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i/>
                <w:sz w:val="16"/>
                <w:szCs w:val="16"/>
              </w:rPr>
            </w:pPr>
            <w:r w:rsidRPr="005F028D">
              <w:rPr>
                <w:rFonts w:ascii="Times New Roman" w:eastAsia="MS Gothic" w:hAnsi="Times New Roman" w:cs="Times New Roman"/>
                <w:sz w:val="16"/>
                <w:szCs w:val="16"/>
              </w:rPr>
              <w:t>7.Rad s ARPA sustavom: Podešavanje slike ARPA uređaja Određivanje podataka o ciljevima (objektima) . Pogreške u tumačenju podataka o cilju (objektu). Otkrivanje i objašnjavanje pogreške u prikazanim podacima. Provjera sustava i određivanje točnosti podataka. Opasnosti od prekomjernog pouzdavanja u ARPA uređaj. Određivanje podataka s ekrana ARPA uređaja. Primjena pravila o izbjegavanju sudara na moru.</w:t>
            </w:r>
          </w:p>
        </w:tc>
      </w:tr>
      <w:tr w:rsidR="00FC2198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FC2198" w:rsidRPr="00C52EFA" w:rsidRDefault="00FC2198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C52EFA">
              <w:rPr>
                <w:rFonts w:ascii="Times New Roman" w:hAnsi="Times New Roman" w:cs="Times New Roman"/>
                <w:b/>
                <w:sz w:val="18"/>
                <w:szCs w:val="16"/>
              </w:rPr>
              <w:lastRenderedPageBreak/>
              <w:t>Obvezna literatura</w:t>
            </w:r>
          </w:p>
        </w:tc>
        <w:tc>
          <w:tcPr>
            <w:tcW w:w="7488" w:type="dxa"/>
            <w:gridSpan w:val="35"/>
            <w:vAlign w:val="center"/>
          </w:tcPr>
          <w:p w:rsidR="00FC2198" w:rsidRPr="00C52EFA" w:rsidRDefault="005F028D" w:rsidP="00FF102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  <w:szCs w:val="16"/>
              </w:rPr>
            </w:pPr>
            <w:r w:rsidRPr="00C52EFA">
              <w:rPr>
                <w:rFonts w:ascii="Times New Roman" w:eastAsia="MS Gothic" w:hAnsi="Times New Roman" w:cs="Times New Roman"/>
                <w:sz w:val="18"/>
                <w:szCs w:val="16"/>
              </w:rPr>
              <w:t>Prezentacije sa predavanja</w:t>
            </w:r>
          </w:p>
        </w:tc>
      </w:tr>
      <w:tr w:rsidR="00FC2198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FC2198" w:rsidRPr="00C52EFA" w:rsidRDefault="00FC2198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C52EFA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Dodatna literatura </w:t>
            </w:r>
          </w:p>
        </w:tc>
        <w:tc>
          <w:tcPr>
            <w:tcW w:w="7488" w:type="dxa"/>
            <w:gridSpan w:val="35"/>
            <w:vAlign w:val="center"/>
          </w:tcPr>
          <w:p w:rsidR="00FC2198" w:rsidRPr="00C52EFA" w:rsidRDefault="00FC2198" w:rsidP="00FF102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  <w:szCs w:val="16"/>
              </w:rPr>
            </w:pPr>
          </w:p>
        </w:tc>
      </w:tr>
      <w:tr w:rsidR="00FC2198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FC2198" w:rsidRPr="00C52EFA" w:rsidRDefault="00FC2198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C52EFA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Mrežni izvori </w:t>
            </w:r>
          </w:p>
        </w:tc>
        <w:tc>
          <w:tcPr>
            <w:tcW w:w="7488" w:type="dxa"/>
            <w:gridSpan w:val="35"/>
            <w:vAlign w:val="center"/>
          </w:tcPr>
          <w:p w:rsidR="00FC2198" w:rsidRPr="00C52EFA" w:rsidRDefault="00FC2198" w:rsidP="00FF102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  <w:szCs w:val="16"/>
              </w:rPr>
            </w:pPr>
          </w:p>
        </w:tc>
      </w:tr>
      <w:tr w:rsidR="00B71A57" w:rsidRPr="00D8203B" w:rsidTr="00D8203B">
        <w:tc>
          <w:tcPr>
            <w:tcW w:w="1800" w:type="dxa"/>
            <w:vMerge w:val="restart"/>
            <w:shd w:val="clear" w:color="auto" w:fill="F2F2F2" w:themeFill="background1" w:themeFillShade="F2"/>
            <w:vAlign w:val="center"/>
          </w:tcPr>
          <w:p w:rsidR="00B71A57" w:rsidRPr="00D8203B" w:rsidRDefault="00B71A57" w:rsidP="00C02454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Provjera ishoda učenja (prema uputama AZVO)</w:t>
            </w:r>
          </w:p>
        </w:tc>
        <w:tc>
          <w:tcPr>
            <w:tcW w:w="5753" w:type="dxa"/>
            <w:gridSpan w:val="28"/>
          </w:tcPr>
          <w:p w:rsidR="00B71A57" w:rsidRPr="00D8203B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Samo završni ispit</w:t>
            </w:r>
          </w:p>
        </w:tc>
        <w:tc>
          <w:tcPr>
            <w:tcW w:w="1735" w:type="dxa"/>
            <w:gridSpan w:val="7"/>
          </w:tcPr>
          <w:p w:rsidR="00B71A57" w:rsidRPr="00D8203B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eastAsia="MS Gothic" w:hAnsi="Times New Roman" w:cs="Times New Roman"/>
                <w:sz w:val="16"/>
                <w:szCs w:val="16"/>
              </w:rPr>
            </w:pPr>
          </w:p>
        </w:tc>
      </w:tr>
      <w:tr w:rsidR="00B71A57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B71A57" w:rsidRPr="00D8203B" w:rsidRDefault="00B71A57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79" w:type="dxa"/>
            <w:gridSpan w:val="10"/>
            <w:vAlign w:val="center"/>
          </w:tcPr>
          <w:p w:rsidR="00B71A57" w:rsidRPr="00D8203B" w:rsidRDefault="00DB4B3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494151214"/>
              </w:sdtPr>
              <w:sdtContent>
                <w:r w:rsidR="00B71A57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B71A57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završni</w:t>
            </w:r>
          </w:p>
          <w:p w:rsidR="00B71A57" w:rsidRPr="00D8203B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pismeni ispit</w:t>
            </w:r>
          </w:p>
        </w:tc>
        <w:tc>
          <w:tcPr>
            <w:tcW w:w="1862" w:type="dxa"/>
            <w:gridSpan w:val="10"/>
            <w:vAlign w:val="center"/>
          </w:tcPr>
          <w:p w:rsidR="00B71A57" w:rsidRPr="00D8203B" w:rsidRDefault="00DB4B3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982771434"/>
              </w:sdtPr>
              <w:sdtContent>
                <w:r w:rsidR="00B71A57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B71A57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završni</w:t>
            </w:r>
          </w:p>
          <w:p w:rsidR="00B71A57" w:rsidRPr="00D8203B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usmeni ispit</w:t>
            </w:r>
          </w:p>
        </w:tc>
        <w:tc>
          <w:tcPr>
            <w:tcW w:w="1812" w:type="dxa"/>
            <w:gridSpan w:val="8"/>
            <w:vAlign w:val="center"/>
          </w:tcPr>
          <w:p w:rsidR="00B71A57" w:rsidRPr="00D8203B" w:rsidRDefault="00DB4B3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620144678"/>
              </w:sdtPr>
              <w:sdtContent>
                <w:r w:rsidR="005F028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B71A57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pismeni i usmeni završni ispit</w:t>
            </w:r>
          </w:p>
        </w:tc>
        <w:tc>
          <w:tcPr>
            <w:tcW w:w="1735" w:type="dxa"/>
            <w:gridSpan w:val="7"/>
            <w:vAlign w:val="center"/>
          </w:tcPr>
          <w:p w:rsidR="00B71A57" w:rsidRPr="00D8203B" w:rsidRDefault="00DB4B3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301262425"/>
              </w:sdtPr>
              <w:sdtContent>
                <w:r w:rsidR="005F028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B71A57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praktični rad i završni ispit</w:t>
            </w:r>
          </w:p>
        </w:tc>
      </w:tr>
      <w:tr w:rsidR="00B71A57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B71A57" w:rsidRPr="00D8203B" w:rsidRDefault="00B71A57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82" w:type="dxa"/>
            <w:gridSpan w:val="5"/>
            <w:vAlign w:val="center"/>
          </w:tcPr>
          <w:p w:rsidR="00B71A57" w:rsidRPr="00D8203B" w:rsidRDefault="00DB4B3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485928399"/>
              </w:sdtPr>
              <w:sdtContent>
                <w:r w:rsidR="00B71A57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B71A57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9"/>
            <w:vAlign w:val="center"/>
          </w:tcPr>
          <w:p w:rsidR="00B71A57" w:rsidRPr="00D8203B" w:rsidRDefault="00DB4B3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316388975"/>
              </w:sdtPr>
              <w:sdtContent>
                <w:r w:rsidR="005F028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B71A57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:rsidR="00B71A57" w:rsidRPr="00D8203B" w:rsidRDefault="00DB4B3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800808325"/>
              </w:sdtPr>
              <w:sdtContent>
                <w:r w:rsidR="00B71A57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B71A57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seminarski</w:t>
            </w:r>
          </w:p>
          <w:p w:rsidR="00B71A57" w:rsidRPr="00D8203B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:rsidR="00B71A57" w:rsidRPr="00D8203B" w:rsidRDefault="00DB4B3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967551978"/>
              </w:sdtPr>
              <w:sdtContent>
                <w:r w:rsidR="00B71A57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B71A57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seminarski</w:t>
            </w:r>
          </w:p>
          <w:p w:rsidR="00B71A57" w:rsidRPr="00D8203B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9"/>
            <w:vAlign w:val="center"/>
          </w:tcPr>
          <w:p w:rsidR="00B71A57" w:rsidRPr="00D8203B" w:rsidRDefault="00DB4B3A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448435123"/>
              </w:sdtPr>
              <w:sdtContent>
                <w:r w:rsidR="005F028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B71A57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praktični rad</w:t>
            </w:r>
          </w:p>
        </w:tc>
        <w:tc>
          <w:tcPr>
            <w:tcW w:w="1186" w:type="dxa"/>
            <w:gridSpan w:val="2"/>
            <w:vAlign w:val="center"/>
          </w:tcPr>
          <w:p w:rsidR="00B71A57" w:rsidRPr="00D8203B" w:rsidRDefault="00DB4B3A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488865112"/>
              </w:sdtPr>
              <w:sdtContent>
                <w:r w:rsidR="00B71A57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B71A57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drugi oblici</w:t>
            </w:r>
          </w:p>
        </w:tc>
      </w:tr>
      <w:tr w:rsidR="00FC2198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FC2198" w:rsidRPr="00C52EFA" w:rsidRDefault="00FC2198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C52EFA">
              <w:rPr>
                <w:rFonts w:ascii="Times New Roman" w:hAnsi="Times New Roman" w:cs="Times New Roman"/>
                <w:b/>
                <w:sz w:val="18"/>
                <w:szCs w:val="16"/>
              </w:rPr>
              <w:t>Način formiranja završne ocjene (%)</w:t>
            </w:r>
          </w:p>
        </w:tc>
        <w:tc>
          <w:tcPr>
            <w:tcW w:w="7488" w:type="dxa"/>
            <w:gridSpan w:val="35"/>
            <w:vAlign w:val="center"/>
          </w:tcPr>
          <w:p w:rsidR="00FC2198" w:rsidRPr="00C52EFA" w:rsidRDefault="00FC2198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  <w:szCs w:val="16"/>
              </w:rPr>
            </w:pPr>
            <w:r w:rsidRPr="00C52EFA">
              <w:rPr>
                <w:rFonts w:ascii="Times New Roman" w:eastAsia="MS Gothic" w:hAnsi="Times New Roman" w:cs="Times New Roman"/>
                <w:sz w:val="18"/>
                <w:szCs w:val="16"/>
              </w:rPr>
              <w:t>50% kolokvij, 50% završni ispit</w:t>
            </w:r>
          </w:p>
        </w:tc>
      </w:tr>
      <w:tr w:rsidR="005F028D" w:rsidRPr="00D8203B" w:rsidTr="00D8203B">
        <w:tc>
          <w:tcPr>
            <w:tcW w:w="1800" w:type="dxa"/>
            <w:vMerge w:val="restart"/>
            <w:shd w:val="clear" w:color="auto" w:fill="F2F2F2" w:themeFill="background1" w:themeFillShade="F2"/>
          </w:tcPr>
          <w:p w:rsidR="005F028D" w:rsidRPr="00D8203B" w:rsidRDefault="005F028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Ocjenjivanje kolokvija i završnog ispita (%)</w:t>
            </w:r>
          </w:p>
        </w:tc>
        <w:tc>
          <w:tcPr>
            <w:tcW w:w="1424" w:type="dxa"/>
            <w:gridSpan w:val="6"/>
            <w:vAlign w:val="center"/>
          </w:tcPr>
          <w:p w:rsidR="005F028D" w:rsidRPr="00B7307A" w:rsidRDefault="005F028D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0-59</w:t>
            </w:r>
          </w:p>
        </w:tc>
        <w:tc>
          <w:tcPr>
            <w:tcW w:w="6064" w:type="dxa"/>
            <w:gridSpan w:val="29"/>
            <w:vAlign w:val="center"/>
          </w:tcPr>
          <w:p w:rsidR="005F028D" w:rsidRPr="00D8203B" w:rsidRDefault="005F028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</w:rPr>
              <w:t>% nedovoljan (1)</w:t>
            </w:r>
          </w:p>
        </w:tc>
      </w:tr>
      <w:tr w:rsidR="005F028D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5F028D" w:rsidRPr="00D8203B" w:rsidRDefault="005F028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Align w:val="center"/>
          </w:tcPr>
          <w:p w:rsidR="005F028D" w:rsidRPr="00B7307A" w:rsidRDefault="005F028D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60-74</w:t>
            </w:r>
          </w:p>
        </w:tc>
        <w:tc>
          <w:tcPr>
            <w:tcW w:w="6064" w:type="dxa"/>
            <w:gridSpan w:val="29"/>
            <w:vAlign w:val="center"/>
          </w:tcPr>
          <w:p w:rsidR="005F028D" w:rsidRPr="00D8203B" w:rsidRDefault="005F028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</w:rPr>
              <w:t>% dovoljan (2)</w:t>
            </w:r>
          </w:p>
        </w:tc>
      </w:tr>
      <w:tr w:rsidR="005F028D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5F028D" w:rsidRPr="00D8203B" w:rsidRDefault="005F028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Align w:val="center"/>
          </w:tcPr>
          <w:p w:rsidR="005F028D" w:rsidRPr="00B7307A" w:rsidRDefault="005F028D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75-84</w:t>
            </w:r>
          </w:p>
        </w:tc>
        <w:tc>
          <w:tcPr>
            <w:tcW w:w="6064" w:type="dxa"/>
            <w:gridSpan w:val="29"/>
            <w:vAlign w:val="center"/>
          </w:tcPr>
          <w:p w:rsidR="005F028D" w:rsidRPr="00D8203B" w:rsidRDefault="005F028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</w:rPr>
              <w:t>% dobar (3)</w:t>
            </w:r>
          </w:p>
        </w:tc>
      </w:tr>
      <w:tr w:rsidR="005F028D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5F028D" w:rsidRPr="00D8203B" w:rsidRDefault="005F028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Align w:val="center"/>
          </w:tcPr>
          <w:p w:rsidR="005F028D" w:rsidRPr="00B7307A" w:rsidRDefault="005F028D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85-94</w:t>
            </w:r>
          </w:p>
        </w:tc>
        <w:tc>
          <w:tcPr>
            <w:tcW w:w="6064" w:type="dxa"/>
            <w:gridSpan w:val="29"/>
            <w:vAlign w:val="center"/>
          </w:tcPr>
          <w:p w:rsidR="005F028D" w:rsidRPr="00D8203B" w:rsidRDefault="005F028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</w:rPr>
              <w:t>% vrlo dobar (4)</w:t>
            </w:r>
          </w:p>
        </w:tc>
      </w:tr>
      <w:tr w:rsidR="005F028D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5F028D" w:rsidRPr="00D8203B" w:rsidRDefault="005F028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Align w:val="center"/>
          </w:tcPr>
          <w:p w:rsidR="005F028D" w:rsidRPr="00B7307A" w:rsidRDefault="005F028D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95-100</w:t>
            </w:r>
          </w:p>
        </w:tc>
        <w:tc>
          <w:tcPr>
            <w:tcW w:w="6064" w:type="dxa"/>
            <w:gridSpan w:val="29"/>
            <w:vAlign w:val="center"/>
          </w:tcPr>
          <w:p w:rsidR="005F028D" w:rsidRPr="00D8203B" w:rsidRDefault="005F028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</w:rPr>
              <w:t>% izvrstan (5)</w:t>
            </w:r>
          </w:p>
        </w:tc>
      </w:tr>
      <w:tr w:rsidR="00FC2198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FC2198" w:rsidRPr="00D8203B" w:rsidRDefault="00FC2198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Način praćenja kvalitete</w:t>
            </w:r>
          </w:p>
        </w:tc>
        <w:tc>
          <w:tcPr>
            <w:tcW w:w="7488" w:type="dxa"/>
            <w:gridSpan w:val="35"/>
            <w:vAlign w:val="center"/>
          </w:tcPr>
          <w:p w:rsidR="00FC2198" w:rsidRPr="00D8203B" w:rsidRDefault="00DB4B3A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153876494"/>
              </w:sdtPr>
              <w:sdtContent>
                <w:r w:rsidR="00FC2198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studentska evaluacija nastave na razini Sveučilišta </w:t>
            </w:r>
          </w:p>
          <w:p w:rsidR="00FC2198" w:rsidRPr="00D8203B" w:rsidRDefault="00DB4B3A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691722498"/>
              </w:sdtPr>
              <w:sdtContent>
                <w:r w:rsidR="00FC2198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studentska evaluacija nastave na razini sastavnice</w:t>
            </w:r>
          </w:p>
          <w:p w:rsidR="00FC2198" w:rsidRPr="00D8203B" w:rsidRDefault="00DB4B3A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133704654"/>
              </w:sdtPr>
              <w:sdtContent>
                <w:r w:rsidR="00FC2198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interna evaluacija nastave </w:t>
            </w:r>
          </w:p>
          <w:p w:rsidR="00FC2198" w:rsidRPr="00D8203B" w:rsidRDefault="00DB4B3A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378395116"/>
              </w:sdtPr>
              <w:sdtContent>
                <w:r w:rsidR="00FC2198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tematske sjednice stručnih vijeća sastavnica o kvaliteti nastave i rezultatima studentske ankete</w:t>
            </w:r>
          </w:p>
          <w:p w:rsidR="00FC2198" w:rsidRPr="00D8203B" w:rsidRDefault="00DB4B3A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290516747"/>
              </w:sdtPr>
              <w:sdtContent>
                <w:r w:rsidR="00FC2198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FC2198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ostalo</w:t>
            </w:r>
          </w:p>
        </w:tc>
      </w:tr>
      <w:tr w:rsidR="00FC2198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FF1020" w:rsidRPr="00D8203B" w:rsidRDefault="00FC2198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Napomena / </w:t>
            </w:r>
          </w:p>
          <w:p w:rsidR="00FC2198" w:rsidRPr="00D8203B" w:rsidRDefault="00FC2198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Ostalo</w:t>
            </w:r>
          </w:p>
        </w:tc>
        <w:tc>
          <w:tcPr>
            <w:tcW w:w="7488" w:type="dxa"/>
            <w:gridSpan w:val="35"/>
            <w:shd w:val="clear" w:color="auto" w:fill="auto"/>
          </w:tcPr>
          <w:p w:rsidR="00FC2198" w:rsidRPr="00D8203B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Sukladno čl. 6. </w:t>
            </w:r>
            <w:r w:rsidRPr="00D8203B">
              <w:rPr>
                <w:rFonts w:ascii="Times New Roman" w:eastAsia="MS Gothic" w:hAnsi="Times New Roman" w:cs="Times New Roman"/>
                <w:i/>
                <w:sz w:val="16"/>
                <w:szCs w:val="16"/>
              </w:rPr>
              <w:t>Etičkog kodeksa</w:t>
            </w: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:rsidR="00FC2198" w:rsidRPr="00D8203B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Prema čl. 14. </w:t>
            </w:r>
            <w:r w:rsidRPr="00D8203B">
              <w:rPr>
                <w:rFonts w:ascii="Times New Roman" w:eastAsia="MS Gothic" w:hAnsi="Times New Roman" w:cs="Times New Roman"/>
                <w:i/>
                <w:sz w:val="16"/>
                <w:szCs w:val="16"/>
              </w:rPr>
              <w:t>Etičkog kodeksa</w:t>
            </w: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načela.[…] </w:t>
            </w:r>
          </w:p>
          <w:p w:rsidR="00FC2198" w:rsidRPr="00D8203B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Etički je nedopušten svaki čin koji predstavlja povrjedu akademskog poštenja. To uključuje, ali se ne ograničava samo na: </w:t>
            </w:r>
          </w:p>
          <w:p w:rsidR="00FC2198" w:rsidRPr="00D8203B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:rsidR="00FC2198" w:rsidRPr="00D8203B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:rsidR="00FC2198" w:rsidRPr="00D8203B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0" w:history="1">
              <w:r w:rsidRPr="00D8203B">
                <w:rPr>
                  <w:rStyle w:val="Hyperlink"/>
                  <w:rFonts w:ascii="Times New Roman" w:eastAsia="MS Gothic" w:hAnsi="Times New Roman" w:cs="Times New Roman"/>
                  <w:i/>
                  <w:color w:val="auto"/>
                  <w:sz w:val="16"/>
                  <w:szCs w:val="16"/>
                </w:rPr>
                <w:t>Pravilnik o stegovnoj odgovornosti studenata/studentica Sveučilišta u Zadru</w:t>
              </w:r>
            </w:hyperlink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>.</w:t>
            </w:r>
          </w:p>
          <w:p w:rsidR="00FC2198" w:rsidRPr="00D8203B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</w:p>
          <w:p w:rsidR="00FC2198" w:rsidRPr="00D8203B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>U elektron</w:t>
            </w:r>
            <w:r w:rsidR="0017531F"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>ičkoj</w:t>
            </w: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 komunikaciji bit će odgovarano samo na poruke koje dolaze s poznatih adresa s imenom i prezimenom, te koje su napisane hrvatskim standardom i primjerenim akademskim stilom.</w:t>
            </w:r>
          </w:p>
          <w:p w:rsidR="00FC2198" w:rsidRPr="00D8203B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</w:p>
          <w:p w:rsidR="00FC2198" w:rsidRPr="00D8203B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U kolegiju se koristi Merlin, sustav za e-učenje, pa su studentima potrebni AAI računi. </w:t>
            </w:r>
            <w:r w:rsidRPr="00D8203B">
              <w:rPr>
                <w:rFonts w:ascii="Times New Roman" w:eastAsia="MS Gothic" w:hAnsi="Times New Roman" w:cs="Times New Roman"/>
                <w:i/>
                <w:sz w:val="16"/>
                <w:szCs w:val="16"/>
              </w:rPr>
              <w:t>/izbrisati po potrebi/</w:t>
            </w:r>
          </w:p>
        </w:tc>
      </w:tr>
    </w:tbl>
    <w:p w:rsidR="00794496" w:rsidRPr="00D8203B" w:rsidRDefault="00794496">
      <w:pPr>
        <w:rPr>
          <w:rFonts w:ascii="Times New Roman" w:hAnsi="Times New Roman" w:cs="Times New Roman"/>
          <w:sz w:val="16"/>
          <w:szCs w:val="16"/>
        </w:rPr>
      </w:pPr>
    </w:p>
    <w:sectPr w:rsidR="00794496" w:rsidRPr="00D8203B" w:rsidSect="00305E52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A35" w:rsidRDefault="00CE5A35" w:rsidP="009947BA">
      <w:pPr>
        <w:spacing w:before="0" w:after="0"/>
      </w:pPr>
      <w:r>
        <w:separator/>
      </w:r>
    </w:p>
  </w:endnote>
  <w:endnote w:type="continuationSeparator" w:id="0">
    <w:p w:rsidR="00CE5A35" w:rsidRDefault="00CE5A35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Courier New"/>
    <w:charset w:val="EE"/>
    <w:family w:val="auto"/>
    <w:pitch w:val="variable"/>
    <w:sig w:usb0="00000001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A35" w:rsidRDefault="00CE5A35" w:rsidP="009947BA">
      <w:pPr>
        <w:spacing w:before="0" w:after="0"/>
      </w:pPr>
      <w:r>
        <w:separator/>
      </w:r>
    </w:p>
  </w:footnote>
  <w:footnote w:type="continuationSeparator" w:id="0">
    <w:p w:rsidR="00CE5A35" w:rsidRDefault="00CE5A35" w:rsidP="009947BA">
      <w:pPr>
        <w:spacing w:before="0" w:after="0"/>
      </w:pPr>
      <w:r>
        <w:continuationSeparator/>
      </w:r>
    </w:p>
  </w:footnote>
  <w:footnote w:id="1">
    <w:p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020" w:rsidRDefault="00DB4B3A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DB4B3A">
      <w:rPr>
        <w:rFonts w:ascii="Merriweather" w:hAnsi="Merriweather"/>
        <w:b w:val="0"/>
        <w:bCs w:val="0"/>
        <w:noProof/>
        <w:sz w:val="22"/>
      </w:rPr>
      <w:pict>
        <v:rect id="Rectangle 2" o:spid="_x0000_s6145" style="position:absolute;left:0;text-align:left;margin-left:-16.35pt;margin-top:-21.1pt;width:91.6pt;height:75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<v:textbox>
            <w:txbxContent>
              <w:p w:rsidR="0079745E" w:rsidRDefault="00F22855" w:rsidP="0079745E">
                <w:r>
                  <w:rPr>
                    <w:noProof/>
                    <w:lang w:val="en-US"/>
                  </w:rPr>
                  <w:drawing>
                    <wp:inline distT="0" distB="0" distL="0" distR="0">
                      <wp:extent cx="724205" cy="782768"/>
                      <wp:effectExtent l="0" t="0" r="0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sveuciliste_logo_new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28002" cy="78687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rect>
      </w:pict>
    </w:r>
  </w:p>
  <w:p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:rsidR="0079745E" w:rsidRDefault="0079745E" w:rsidP="0079745E">
    <w:pPr>
      <w:pStyle w:val="Header"/>
    </w:pPr>
  </w:p>
  <w:p w:rsidR="0079745E" w:rsidRDefault="0079745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794496"/>
    <w:rsid w:val="000C0578"/>
    <w:rsid w:val="0010332B"/>
    <w:rsid w:val="001443A2"/>
    <w:rsid w:val="00150B32"/>
    <w:rsid w:val="0017531F"/>
    <w:rsid w:val="00197510"/>
    <w:rsid w:val="001C7C51"/>
    <w:rsid w:val="00226462"/>
    <w:rsid w:val="0022722C"/>
    <w:rsid w:val="0028545A"/>
    <w:rsid w:val="002E1CE6"/>
    <w:rsid w:val="002F2D22"/>
    <w:rsid w:val="00305E52"/>
    <w:rsid w:val="00310F9A"/>
    <w:rsid w:val="00326091"/>
    <w:rsid w:val="00357643"/>
    <w:rsid w:val="00371634"/>
    <w:rsid w:val="00386E9C"/>
    <w:rsid w:val="00393964"/>
    <w:rsid w:val="003D7529"/>
    <w:rsid w:val="003F11B6"/>
    <w:rsid w:val="003F17B8"/>
    <w:rsid w:val="00453362"/>
    <w:rsid w:val="00461219"/>
    <w:rsid w:val="00470F6D"/>
    <w:rsid w:val="00483BC3"/>
    <w:rsid w:val="004B1B3D"/>
    <w:rsid w:val="004B553E"/>
    <w:rsid w:val="00507C65"/>
    <w:rsid w:val="005233B5"/>
    <w:rsid w:val="00527C5F"/>
    <w:rsid w:val="005353ED"/>
    <w:rsid w:val="005514C3"/>
    <w:rsid w:val="005E1668"/>
    <w:rsid w:val="005E5F80"/>
    <w:rsid w:val="005F028D"/>
    <w:rsid w:val="005F6E0B"/>
    <w:rsid w:val="0062328F"/>
    <w:rsid w:val="00684BBC"/>
    <w:rsid w:val="006B4920"/>
    <w:rsid w:val="00700D7A"/>
    <w:rsid w:val="00721260"/>
    <w:rsid w:val="007361E7"/>
    <w:rsid w:val="007368EB"/>
    <w:rsid w:val="0078125F"/>
    <w:rsid w:val="00794496"/>
    <w:rsid w:val="007967CC"/>
    <w:rsid w:val="0079745E"/>
    <w:rsid w:val="00797B40"/>
    <w:rsid w:val="007C43A4"/>
    <w:rsid w:val="007D4D2D"/>
    <w:rsid w:val="00865776"/>
    <w:rsid w:val="00874D5D"/>
    <w:rsid w:val="00891C60"/>
    <w:rsid w:val="008942F0"/>
    <w:rsid w:val="008D45DB"/>
    <w:rsid w:val="0090214F"/>
    <w:rsid w:val="009163E6"/>
    <w:rsid w:val="009760E8"/>
    <w:rsid w:val="009947BA"/>
    <w:rsid w:val="00997F41"/>
    <w:rsid w:val="009A3A9D"/>
    <w:rsid w:val="009A5104"/>
    <w:rsid w:val="009C56B1"/>
    <w:rsid w:val="009D5226"/>
    <w:rsid w:val="009E2FD4"/>
    <w:rsid w:val="00A06750"/>
    <w:rsid w:val="00A9132B"/>
    <w:rsid w:val="00AA1A5A"/>
    <w:rsid w:val="00AD23FB"/>
    <w:rsid w:val="00B71A57"/>
    <w:rsid w:val="00B7307A"/>
    <w:rsid w:val="00C02454"/>
    <w:rsid w:val="00C3477B"/>
    <w:rsid w:val="00C52EFA"/>
    <w:rsid w:val="00C85956"/>
    <w:rsid w:val="00C9733D"/>
    <w:rsid w:val="00CA3783"/>
    <w:rsid w:val="00CB23F4"/>
    <w:rsid w:val="00CE5A35"/>
    <w:rsid w:val="00D136E4"/>
    <w:rsid w:val="00D5334D"/>
    <w:rsid w:val="00D5523D"/>
    <w:rsid w:val="00D8203B"/>
    <w:rsid w:val="00D944DF"/>
    <w:rsid w:val="00DB4B3A"/>
    <w:rsid w:val="00DD110C"/>
    <w:rsid w:val="00DE6D53"/>
    <w:rsid w:val="00E06E39"/>
    <w:rsid w:val="00E07D73"/>
    <w:rsid w:val="00E17D18"/>
    <w:rsid w:val="00E30E67"/>
    <w:rsid w:val="00E37073"/>
    <w:rsid w:val="00EB5A72"/>
    <w:rsid w:val="00F02A8F"/>
    <w:rsid w:val="00F22855"/>
    <w:rsid w:val="00F513E0"/>
    <w:rsid w:val="00F566DA"/>
    <w:rsid w:val="00F82834"/>
    <w:rsid w:val="00F84F5E"/>
    <w:rsid w:val="00FC2198"/>
    <w:rsid w:val="00FC283E"/>
    <w:rsid w:val="00FE383F"/>
    <w:rsid w:val="00FF1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E52"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unizd.hr/Portals/0/doc/doc_pdf_dokumenti/pravilnici/pravilnik_o_stegovnoj_odgovornosti_studenata_20150917.pdf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AC3400B29D894D9DEDB6B2983C9FB1" ma:contentTypeVersion="14" ma:contentTypeDescription="Stvaranje novog dokumenta." ma:contentTypeScope="" ma:versionID="d3694123262c10b5c619b610011d1402">
  <xsd:schema xmlns:xsd="http://www.w3.org/2001/XMLSchema" xmlns:xs="http://www.w3.org/2001/XMLSchema" xmlns:p="http://schemas.microsoft.com/office/2006/metadata/properties" xmlns:ns3="c0c81848-98b4-4b6d-be27-8ad82fbb734a" xmlns:ns4="d01facab-09bf-48c4-99d1-6645d1ca6c3c" targetNamespace="http://schemas.microsoft.com/office/2006/metadata/properties" ma:root="true" ma:fieldsID="e96160cf80589195d2a9b3b6f9e8847c" ns3:_="" ns4:_="">
    <xsd:import namespace="c0c81848-98b4-4b6d-be27-8ad82fbb734a"/>
    <xsd:import namespace="d01facab-09bf-48c4-99d1-6645d1ca6c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81848-98b4-4b6d-be27-8ad82fbb7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facab-09bf-48c4-99d1-6645d1ca6c3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8B86A-590F-42FB-A6E5-BA86507B2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3C0E48-B637-4B15-BE9D-A8C6D73EAB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6B13D-9BC8-4EDA-A789-BE975B14B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81848-98b4-4b6d-be27-8ad82fbb734a"/>
    <ds:schemaRef ds:uri="d01facab-09bf-48c4-99d1-6645d1ca6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555A6D-0024-418B-9860-D57BBB71C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Marino Denaro</cp:lastModifiedBy>
  <cp:revision>2</cp:revision>
  <cp:lastPrinted>2021-02-12T11:27:00Z</cp:lastPrinted>
  <dcterms:created xsi:type="dcterms:W3CDTF">2023-12-17T09:31:00Z</dcterms:created>
  <dcterms:modified xsi:type="dcterms:W3CDTF">2023-12-17T09:31:00Z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0x010100D9AC3400B29D894D9DEDB6B2983C9FB1</vt:lpwstr>
  </property>
</Properties>
</file>